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60" w:rsidRPr="00B249BD" w:rsidRDefault="00B249BD">
      <w:pPr>
        <w:rPr>
          <w:b/>
          <w:u w:val="single"/>
        </w:rPr>
      </w:pPr>
      <w:proofErr w:type="spellStart"/>
      <w:r w:rsidRPr="00B249BD">
        <w:rPr>
          <w:b/>
          <w:u w:val="single"/>
        </w:rPr>
        <w:t>Hursthead</w:t>
      </w:r>
      <w:proofErr w:type="spellEnd"/>
      <w:r w:rsidRPr="00B249BD">
        <w:rPr>
          <w:b/>
          <w:u w:val="single"/>
        </w:rPr>
        <w:t xml:space="preserve"> Infant School 2022-2023</w:t>
      </w:r>
    </w:p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1985"/>
        <w:gridCol w:w="997"/>
        <w:gridCol w:w="885"/>
        <w:gridCol w:w="885"/>
        <w:gridCol w:w="997"/>
        <w:gridCol w:w="885"/>
        <w:gridCol w:w="885"/>
      </w:tblGrid>
      <w:tr w:rsidR="00B249BD" w:rsidTr="00B249BD">
        <w:tc>
          <w:tcPr>
            <w:tcW w:w="1985" w:type="dxa"/>
          </w:tcPr>
          <w:p w:rsidR="00B249BD" w:rsidRPr="00B249BD" w:rsidRDefault="00B249BD" w:rsidP="00B249BD">
            <w:pPr>
              <w:rPr>
                <w:b/>
              </w:rPr>
            </w:pPr>
            <w:r w:rsidRPr="00B249BD">
              <w:rPr>
                <w:b/>
              </w:rPr>
              <w:t>Governor</w:t>
            </w:r>
          </w:p>
        </w:tc>
        <w:tc>
          <w:tcPr>
            <w:tcW w:w="2767" w:type="dxa"/>
            <w:gridSpan w:val="3"/>
          </w:tcPr>
          <w:p w:rsidR="00B249BD" w:rsidRPr="00B249BD" w:rsidRDefault="00B249BD" w:rsidP="00B249BD">
            <w:pPr>
              <w:rPr>
                <w:b/>
              </w:rPr>
            </w:pPr>
            <w:r w:rsidRPr="00B249BD">
              <w:rPr>
                <w:b/>
              </w:rPr>
              <w:t>Teaching and Learning</w:t>
            </w:r>
          </w:p>
        </w:tc>
        <w:tc>
          <w:tcPr>
            <w:tcW w:w="2767" w:type="dxa"/>
            <w:gridSpan w:val="3"/>
          </w:tcPr>
          <w:p w:rsidR="00B249BD" w:rsidRPr="00B249BD" w:rsidRDefault="00B249BD" w:rsidP="00B249BD">
            <w:pPr>
              <w:rPr>
                <w:b/>
              </w:rPr>
            </w:pPr>
            <w:r w:rsidRPr="00B249BD">
              <w:rPr>
                <w:b/>
              </w:rPr>
              <w:t>Finance and Premises</w:t>
            </w:r>
          </w:p>
        </w:tc>
      </w:tr>
      <w:tr w:rsidR="00B249BD" w:rsidTr="00B249BD">
        <w:tc>
          <w:tcPr>
            <w:tcW w:w="1985" w:type="dxa"/>
          </w:tcPr>
          <w:p w:rsidR="00B249BD" w:rsidRDefault="00B249BD" w:rsidP="00B249BD"/>
        </w:tc>
        <w:tc>
          <w:tcPr>
            <w:tcW w:w="997" w:type="dxa"/>
          </w:tcPr>
          <w:p w:rsidR="00B249BD" w:rsidRDefault="00B249BD" w:rsidP="00B249BD">
            <w:r>
              <w:t>10.10.23</w:t>
            </w:r>
          </w:p>
        </w:tc>
        <w:tc>
          <w:tcPr>
            <w:tcW w:w="885" w:type="dxa"/>
          </w:tcPr>
          <w:p w:rsidR="00B249BD" w:rsidRDefault="00B249BD" w:rsidP="00B249BD">
            <w:r>
              <w:t>13.3.23</w:t>
            </w:r>
          </w:p>
        </w:tc>
        <w:tc>
          <w:tcPr>
            <w:tcW w:w="885" w:type="dxa"/>
          </w:tcPr>
          <w:p w:rsidR="00B249BD" w:rsidRDefault="00B249BD" w:rsidP="00B249BD">
            <w:r>
              <w:t>11.7.23</w:t>
            </w:r>
          </w:p>
        </w:tc>
        <w:tc>
          <w:tcPr>
            <w:tcW w:w="997" w:type="dxa"/>
          </w:tcPr>
          <w:p w:rsidR="00B249BD" w:rsidRDefault="00B249BD" w:rsidP="00B249BD">
            <w:r>
              <w:t>17.10.23</w:t>
            </w:r>
          </w:p>
        </w:tc>
        <w:tc>
          <w:tcPr>
            <w:tcW w:w="885" w:type="dxa"/>
          </w:tcPr>
          <w:p w:rsidR="00B249BD" w:rsidRDefault="00B249BD" w:rsidP="00B249BD">
            <w:r>
              <w:t>30.1.23</w:t>
            </w:r>
          </w:p>
        </w:tc>
        <w:tc>
          <w:tcPr>
            <w:tcW w:w="885" w:type="dxa"/>
          </w:tcPr>
          <w:p w:rsidR="00B249BD" w:rsidRDefault="00B249BD" w:rsidP="00B249BD">
            <w:r>
              <w:t>23.5.23</w:t>
            </w:r>
          </w:p>
        </w:tc>
      </w:tr>
      <w:tr w:rsidR="00B249BD" w:rsidTr="00B249BD">
        <w:tc>
          <w:tcPr>
            <w:tcW w:w="1985" w:type="dxa"/>
          </w:tcPr>
          <w:p w:rsidR="00B249BD" w:rsidRDefault="00B249BD" w:rsidP="00B249BD">
            <w:r>
              <w:t xml:space="preserve">Karen Grant </w:t>
            </w:r>
          </w:p>
        </w:tc>
        <w:tc>
          <w:tcPr>
            <w:tcW w:w="997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  <w:tc>
          <w:tcPr>
            <w:tcW w:w="997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</w:tr>
      <w:tr w:rsidR="00B249BD" w:rsidTr="00B249BD">
        <w:tc>
          <w:tcPr>
            <w:tcW w:w="1985" w:type="dxa"/>
          </w:tcPr>
          <w:p w:rsidR="00B249BD" w:rsidRDefault="00B249BD" w:rsidP="00B249BD">
            <w:r>
              <w:t>Neil Smith</w:t>
            </w:r>
          </w:p>
        </w:tc>
        <w:tc>
          <w:tcPr>
            <w:tcW w:w="997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  <w:tc>
          <w:tcPr>
            <w:tcW w:w="997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/>
        </w:tc>
      </w:tr>
      <w:tr w:rsidR="00B249BD" w:rsidTr="00B249BD">
        <w:tc>
          <w:tcPr>
            <w:tcW w:w="1985" w:type="dxa"/>
          </w:tcPr>
          <w:p w:rsidR="00B249BD" w:rsidRDefault="00B249BD" w:rsidP="00B249BD">
            <w:r>
              <w:t>Dawn Moody</w:t>
            </w:r>
          </w:p>
        </w:tc>
        <w:tc>
          <w:tcPr>
            <w:tcW w:w="997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  <w:tc>
          <w:tcPr>
            <w:tcW w:w="997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/>
        </w:tc>
      </w:tr>
      <w:tr w:rsidR="00B249BD" w:rsidTr="00B249BD">
        <w:tc>
          <w:tcPr>
            <w:tcW w:w="1985" w:type="dxa"/>
          </w:tcPr>
          <w:p w:rsidR="00B249BD" w:rsidRDefault="00B249BD" w:rsidP="00B249BD">
            <w:r>
              <w:t>Catherine Smith</w:t>
            </w:r>
          </w:p>
        </w:tc>
        <w:tc>
          <w:tcPr>
            <w:tcW w:w="997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  <w:tc>
          <w:tcPr>
            <w:tcW w:w="997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/>
        </w:tc>
      </w:tr>
      <w:tr w:rsidR="00B249BD" w:rsidTr="00B249BD">
        <w:tc>
          <w:tcPr>
            <w:tcW w:w="1985" w:type="dxa"/>
          </w:tcPr>
          <w:p w:rsidR="00B249BD" w:rsidRDefault="00B249BD" w:rsidP="00B249BD">
            <w:r>
              <w:t xml:space="preserve">Sarah Naismith </w:t>
            </w:r>
          </w:p>
        </w:tc>
        <w:tc>
          <w:tcPr>
            <w:tcW w:w="997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/>
        </w:tc>
        <w:tc>
          <w:tcPr>
            <w:tcW w:w="997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</w:tr>
      <w:tr w:rsidR="00B249BD" w:rsidTr="00B249BD">
        <w:tc>
          <w:tcPr>
            <w:tcW w:w="1985" w:type="dxa"/>
          </w:tcPr>
          <w:p w:rsidR="00B249BD" w:rsidRDefault="00B249BD" w:rsidP="00B249BD">
            <w:r>
              <w:t>Barbara Oxley</w:t>
            </w:r>
          </w:p>
        </w:tc>
        <w:tc>
          <w:tcPr>
            <w:tcW w:w="997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/>
        </w:tc>
        <w:tc>
          <w:tcPr>
            <w:tcW w:w="997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</w:tr>
      <w:tr w:rsidR="00B249BD" w:rsidTr="00B249BD">
        <w:tc>
          <w:tcPr>
            <w:tcW w:w="1985" w:type="dxa"/>
          </w:tcPr>
          <w:p w:rsidR="00B249BD" w:rsidRDefault="00B249BD" w:rsidP="00B249BD">
            <w:r>
              <w:t xml:space="preserve">Sarah McLennan </w:t>
            </w:r>
          </w:p>
        </w:tc>
        <w:tc>
          <w:tcPr>
            <w:tcW w:w="997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  <w:tc>
          <w:tcPr>
            <w:tcW w:w="997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</w:tr>
      <w:tr w:rsidR="00B249BD" w:rsidTr="00B249BD">
        <w:tc>
          <w:tcPr>
            <w:tcW w:w="1985" w:type="dxa"/>
          </w:tcPr>
          <w:p w:rsidR="00B249BD" w:rsidRDefault="00B249BD" w:rsidP="00B249BD">
            <w:r>
              <w:t>Anna Wylie</w:t>
            </w:r>
          </w:p>
        </w:tc>
        <w:tc>
          <w:tcPr>
            <w:tcW w:w="997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  <w:tc>
          <w:tcPr>
            <w:tcW w:w="997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/>
        </w:tc>
      </w:tr>
      <w:tr w:rsidR="00B249BD" w:rsidTr="00B249BD">
        <w:tc>
          <w:tcPr>
            <w:tcW w:w="1985" w:type="dxa"/>
          </w:tcPr>
          <w:p w:rsidR="00B249BD" w:rsidRDefault="00B249BD" w:rsidP="00B249BD">
            <w:r>
              <w:t>Emma Ward</w:t>
            </w:r>
          </w:p>
        </w:tc>
        <w:tc>
          <w:tcPr>
            <w:tcW w:w="997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/>
        </w:tc>
        <w:tc>
          <w:tcPr>
            <w:tcW w:w="997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/>
        </w:tc>
      </w:tr>
      <w:tr w:rsidR="00B249BD" w:rsidTr="00B249BD">
        <w:tc>
          <w:tcPr>
            <w:tcW w:w="1985" w:type="dxa"/>
          </w:tcPr>
          <w:p w:rsidR="00B249BD" w:rsidRDefault="00B249BD" w:rsidP="00B249BD">
            <w:r>
              <w:t xml:space="preserve">Mike Hilditch </w:t>
            </w:r>
          </w:p>
        </w:tc>
        <w:tc>
          <w:tcPr>
            <w:tcW w:w="997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/>
        </w:tc>
        <w:tc>
          <w:tcPr>
            <w:tcW w:w="885" w:type="dxa"/>
          </w:tcPr>
          <w:p w:rsidR="00B249BD" w:rsidRDefault="00B249BD" w:rsidP="00B249BD"/>
        </w:tc>
        <w:tc>
          <w:tcPr>
            <w:tcW w:w="997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  <w:tc>
          <w:tcPr>
            <w:tcW w:w="885" w:type="dxa"/>
          </w:tcPr>
          <w:p w:rsidR="00B249BD" w:rsidRDefault="00B249BD" w:rsidP="00B249BD">
            <w:r>
              <w:t>Y</w:t>
            </w:r>
          </w:p>
        </w:tc>
      </w:tr>
    </w:tbl>
    <w:p w:rsidR="00B249BD" w:rsidRPr="00B249BD" w:rsidRDefault="00B249BD">
      <w:pPr>
        <w:rPr>
          <w:b/>
          <w:u w:val="single"/>
        </w:rPr>
      </w:pPr>
      <w:r w:rsidRPr="00B249BD">
        <w:rPr>
          <w:b/>
          <w:u w:val="single"/>
        </w:rPr>
        <w:t xml:space="preserve"> Governor Committee Attendance </w:t>
      </w:r>
      <w:bookmarkStart w:id="0" w:name="_GoBack"/>
      <w:bookmarkEnd w:id="0"/>
    </w:p>
    <w:sectPr w:rsidR="00B249BD" w:rsidRPr="00B24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9BD" w:rsidRDefault="00B249BD" w:rsidP="00B249BD">
      <w:pPr>
        <w:spacing w:after="0" w:line="240" w:lineRule="auto"/>
      </w:pPr>
      <w:r>
        <w:separator/>
      </w:r>
    </w:p>
  </w:endnote>
  <w:endnote w:type="continuationSeparator" w:id="0">
    <w:p w:rsidR="00B249BD" w:rsidRDefault="00B249BD" w:rsidP="00B2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9BD" w:rsidRDefault="00B249BD" w:rsidP="00B249BD">
      <w:pPr>
        <w:spacing w:after="0" w:line="240" w:lineRule="auto"/>
      </w:pPr>
      <w:r>
        <w:separator/>
      </w:r>
    </w:p>
  </w:footnote>
  <w:footnote w:type="continuationSeparator" w:id="0">
    <w:p w:rsidR="00B249BD" w:rsidRDefault="00B249BD" w:rsidP="00B24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B7"/>
    <w:rsid w:val="004A54D1"/>
    <w:rsid w:val="004C394A"/>
    <w:rsid w:val="005252EA"/>
    <w:rsid w:val="00823AA8"/>
    <w:rsid w:val="00A84460"/>
    <w:rsid w:val="00B249BD"/>
    <w:rsid w:val="00E6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DEEC"/>
  <w15:chartTrackingRefBased/>
  <w15:docId w15:val="{01426C14-ACB2-4815-BDD0-C4E249CE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9BD"/>
  </w:style>
  <w:style w:type="paragraph" w:styleId="Footer">
    <w:name w:val="footer"/>
    <w:basedOn w:val="Normal"/>
    <w:link w:val="FooterChar"/>
    <w:uiPriority w:val="99"/>
    <w:unhideWhenUsed/>
    <w:rsid w:val="00B24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Grant</dc:creator>
  <cp:keywords/>
  <dc:description/>
  <cp:lastModifiedBy>Miss Grant</cp:lastModifiedBy>
  <cp:revision>1</cp:revision>
  <dcterms:created xsi:type="dcterms:W3CDTF">2023-09-20T13:36:00Z</dcterms:created>
  <dcterms:modified xsi:type="dcterms:W3CDTF">2023-09-20T14:13:00Z</dcterms:modified>
</cp:coreProperties>
</file>